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39BD" w14:textId="77777777" w:rsidR="00C36F0A" w:rsidRPr="007D48DE" w:rsidRDefault="00C36F0A" w:rsidP="00C36F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標楷體" w:eastAsia="標楷體" w:hAnsi="標楷體"/>
          <w:color w:val="000000"/>
          <w:sz w:val="34"/>
          <w:szCs w:val="34"/>
        </w:rPr>
      </w:pP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宏國德霖科技大學「生活學習獎助生」保險加退保申請表</w:t>
      </w:r>
    </w:p>
    <w:tbl>
      <w:tblPr>
        <w:tblW w:w="11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991"/>
        <w:gridCol w:w="2124"/>
        <w:gridCol w:w="999"/>
        <w:gridCol w:w="1690"/>
        <w:gridCol w:w="231"/>
        <w:gridCol w:w="1069"/>
        <w:gridCol w:w="1937"/>
      </w:tblGrid>
      <w:tr w:rsidR="00C36F0A" w:rsidRPr="007D48DE" w14:paraId="737939BC" w14:textId="77777777" w:rsidTr="00C36F0A">
        <w:trPr>
          <w:trHeight w:val="657"/>
          <w:jc w:val="center"/>
        </w:trPr>
        <w:tc>
          <w:tcPr>
            <w:tcW w:w="11287" w:type="dxa"/>
            <w:gridSpan w:val="8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14:paraId="3D8A089D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  <w:u w:val="single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以下資料由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  <w:t>被保險人(學生)</w:t>
            </w: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填寫</w:t>
            </w:r>
          </w:p>
        </w:tc>
      </w:tr>
      <w:tr w:rsidR="00C36F0A" w:rsidRPr="007D48DE" w14:paraId="3BE186EC" w14:textId="77777777" w:rsidTr="00183CF5">
        <w:trPr>
          <w:trHeight w:val="812"/>
          <w:jc w:val="center"/>
        </w:trPr>
        <w:tc>
          <w:tcPr>
            <w:tcW w:w="1246" w:type="dxa"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0CA8E52D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115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6C96D6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4EE35F04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身分證字號</w:t>
            </w:r>
          </w:p>
          <w:p w14:paraId="03C0FD0A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16"/>
                <w:szCs w:val="16"/>
              </w:rPr>
              <w:t>(外籍：居留證號/</w:t>
            </w:r>
            <w:proofErr w:type="gramStart"/>
            <w:r w:rsidRPr="007D48DE">
              <w:rPr>
                <w:rFonts w:ascii="標楷體" w:eastAsia="標楷體" w:hAnsi="標楷體" w:cs="BiauKai"/>
                <w:color w:val="000000"/>
                <w:sz w:val="16"/>
                <w:szCs w:val="16"/>
              </w:rPr>
              <w:t>謢</w:t>
            </w:r>
            <w:proofErr w:type="gramEnd"/>
            <w:r w:rsidRPr="007D48DE">
              <w:rPr>
                <w:rFonts w:ascii="標楷體" w:eastAsia="標楷體" w:hAnsi="標楷體" w:cs="BiauKai"/>
                <w:color w:val="000000"/>
                <w:sz w:val="16"/>
                <w:szCs w:val="16"/>
              </w:rPr>
              <w:t>照號碼)</w:t>
            </w:r>
          </w:p>
        </w:tc>
        <w:tc>
          <w:tcPr>
            <w:tcW w:w="3237" w:type="dxa"/>
            <w:gridSpan w:val="3"/>
            <w:tcBorders>
              <w:top w:val="single" w:sz="12" w:space="0" w:color="000000"/>
              <w:right w:val="single" w:sz="24" w:space="0" w:color="000000"/>
            </w:tcBorders>
            <w:vAlign w:val="center"/>
          </w:tcPr>
          <w:p w14:paraId="1DB82148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C36F0A" w:rsidRPr="007D48DE" w14:paraId="35731B5B" w14:textId="77777777" w:rsidTr="00183CF5">
        <w:trPr>
          <w:trHeight w:val="812"/>
          <w:jc w:val="center"/>
        </w:trPr>
        <w:tc>
          <w:tcPr>
            <w:tcW w:w="1246" w:type="dxa"/>
            <w:vMerge w:val="restart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D550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其他身份</w:t>
            </w:r>
          </w:p>
        </w:tc>
        <w:tc>
          <w:tcPr>
            <w:tcW w:w="41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4624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4" w:hanging="264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□無</w:t>
            </w:r>
          </w:p>
          <w:p w14:paraId="71CC9204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□原住民(請檢附戶籍謄本影本)</w:t>
            </w:r>
          </w:p>
          <w:p w14:paraId="500A9378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□身心障礙(□輕度□中度□重度)</w:t>
            </w:r>
          </w:p>
          <w:p w14:paraId="40C851B6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□外籍人士(請檢附工作許可證影本)</w:t>
            </w:r>
          </w:p>
        </w:tc>
        <w:tc>
          <w:tcPr>
            <w:tcW w:w="2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39B44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3237" w:type="dxa"/>
            <w:gridSpan w:val="3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1F986BFA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C36F0A" w:rsidRPr="007D48DE" w14:paraId="0CE7FFC9" w14:textId="77777777" w:rsidTr="00183CF5">
        <w:trPr>
          <w:trHeight w:val="812"/>
          <w:jc w:val="center"/>
        </w:trPr>
        <w:tc>
          <w:tcPr>
            <w:tcW w:w="1246" w:type="dxa"/>
            <w:vMerge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3B1E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A531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B4AF4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勞工退休金個人提繳率</w:t>
            </w:r>
          </w:p>
        </w:tc>
        <w:tc>
          <w:tcPr>
            <w:tcW w:w="3237" w:type="dxa"/>
            <w:gridSpan w:val="3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38E739C0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</w:t>
            </w:r>
            <w:r w:rsidRPr="007D48DE">
              <w:rPr>
                <w:rFonts w:ascii="標楷體" w:eastAsia="標楷體" w:hAnsi="標楷體" w:cs="BiauKai"/>
                <w:color w:val="000000"/>
              </w:rPr>
              <w:t>不提繳</w:t>
            </w:r>
          </w:p>
          <w:p w14:paraId="2A7514D7" w14:textId="77777777" w:rsidR="00183CF5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</w:t>
            </w:r>
            <w:r w:rsidRPr="007D48DE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自願提繳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【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  <w:t xml:space="preserve">    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%】</w:t>
            </w:r>
            <w:proofErr w:type="gramStart"/>
            <w:r w:rsidRPr="007D48DE">
              <w:rPr>
                <w:rFonts w:ascii="標楷體" w:eastAsia="標楷體" w:hAnsi="標楷體" w:cs="BiauKai"/>
                <w:color w:val="000000"/>
              </w:rPr>
              <w:t>（</w:t>
            </w:r>
            <w:proofErr w:type="gramEnd"/>
            <w:r w:rsidRPr="007D48DE">
              <w:rPr>
                <w:rFonts w:ascii="標楷體" w:eastAsia="標楷體" w:hAnsi="標楷體" w:cs="BiauKai"/>
                <w:color w:val="000000"/>
              </w:rPr>
              <w:t>不得超</w:t>
            </w:r>
            <w:r w:rsidR="00183CF5">
              <w:rPr>
                <w:rFonts w:ascii="標楷體" w:eastAsia="標楷體" w:hAnsi="標楷體" w:cs="BiauKai" w:hint="eastAsia"/>
                <w:color w:val="000000"/>
              </w:rPr>
              <w:t xml:space="preserve"> </w:t>
            </w:r>
          </w:p>
          <w:p w14:paraId="199F3CB1" w14:textId="427E1C52" w:rsidR="00C36F0A" w:rsidRPr="007D48DE" w:rsidRDefault="00C36F0A" w:rsidP="001A2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30" w:firstLine="26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  <w:r w:rsidRPr="007D48DE">
              <w:rPr>
                <w:rFonts w:ascii="標楷體" w:eastAsia="標楷體" w:hAnsi="標楷體" w:cs="BiauKai"/>
                <w:color w:val="000000"/>
              </w:rPr>
              <w:t>過6%）</w:t>
            </w:r>
          </w:p>
        </w:tc>
      </w:tr>
      <w:tr w:rsidR="00C36F0A" w:rsidRPr="007D48DE" w14:paraId="3630C9A5" w14:textId="77777777" w:rsidTr="00C36F0A">
        <w:trPr>
          <w:trHeight w:val="483"/>
          <w:jc w:val="center"/>
        </w:trPr>
        <w:tc>
          <w:tcPr>
            <w:tcW w:w="1246" w:type="dxa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3B4C7F50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被保險人</w:t>
            </w:r>
          </w:p>
          <w:p w14:paraId="00BCE9DF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簽  章</w:t>
            </w:r>
          </w:p>
        </w:tc>
        <w:tc>
          <w:tcPr>
            <w:tcW w:w="10041" w:type="dxa"/>
            <w:gridSpan w:val="7"/>
            <w:tcBorders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6A64C043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本人已據實填報，以上資料如有不實，願自負相關責任。</w:t>
            </w:r>
          </w:p>
        </w:tc>
      </w:tr>
      <w:tr w:rsidR="00C36F0A" w:rsidRPr="007D48DE" w14:paraId="47996DC6" w14:textId="77777777" w:rsidTr="00C36F0A">
        <w:trPr>
          <w:trHeight w:val="541"/>
          <w:jc w:val="center"/>
        </w:trPr>
        <w:tc>
          <w:tcPr>
            <w:tcW w:w="1246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8B49530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0041" w:type="dxa"/>
            <w:gridSpan w:val="7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12CC088A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 xml:space="preserve">         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年       月      日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(簽章)</w:t>
            </w:r>
          </w:p>
          <w:p w14:paraId="38704F27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C36F0A" w:rsidRPr="007D48DE" w14:paraId="1983BAA8" w14:textId="77777777" w:rsidTr="00C36F0A">
        <w:trPr>
          <w:trHeight w:val="657"/>
          <w:jc w:val="center"/>
        </w:trPr>
        <w:tc>
          <w:tcPr>
            <w:tcW w:w="11287" w:type="dxa"/>
            <w:gridSpan w:val="8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64152044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以下資料由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  <w:t>聘任單位</w:t>
            </w: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填寫</w:t>
            </w:r>
          </w:p>
        </w:tc>
      </w:tr>
      <w:tr w:rsidR="00C36F0A" w:rsidRPr="007D48DE" w14:paraId="26084A47" w14:textId="77777777" w:rsidTr="00183CF5">
        <w:trPr>
          <w:trHeight w:val="676"/>
          <w:jc w:val="center"/>
        </w:trPr>
        <w:tc>
          <w:tcPr>
            <w:tcW w:w="1246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9C6C5C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聘任單位</w:t>
            </w:r>
          </w:p>
        </w:tc>
        <w:tc>
          <w:tcPr>
            <w:tcW w:w="411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4F60181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CA483EA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承辦人</w:t>
            </w:r>
          </w:p>
        </w:tc>
        <w:tc>
          <w:tcPr>
            <w:tcW w:w="192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655784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DB1C93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主管</w:t>
            </w:r>
          </w:p>
        </w:tc>
        <w:tc>
          <w:tcPr>
            <w:tcW w:w="193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60E40107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C36F0A" w:rsidRPr="007D48DE" w14:paraId="620B175E" w14:textId="77777777" w:rsidTr="00183CF5">
        <w:trPr>
          <w:trHeight w:val="676"/>
          <w:jc w:val="center"/>
        </w:trPr>
        <w:tc>
          <w:tcPr>
            <w:tcW w:w="1246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164C61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D7CDCC3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A2DEF2B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分機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F3D25A8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7DA5A1F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12" w:space="0" w:color="000000"/>
              <w:left w:val="single" w:sz="8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6EC04B06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C36F0A" w:rsidRPr="007D48DE" w14:paraId="70E9689F" w14:textId="77777777" w:rsidTr="00183CF5">
        <w:trPr>
          <w:trHeight w:val="812"/>
          <w:jc w:val="center"/>
        </w:trPr>
        <w:tc>
          <w:tcPr>
            <w:tcW w:w="1246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8C6A75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給付酬勞</w:t>
            </w:r>
          </w:p>
        </w:tc>
        <w:tc>
          <w:tcPr>
            <w:tcW w:w="411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BDCE744" w14:textId="1E3A9358" w:rsidR="00C36F0A" w:rsidRPr="007D48DE" w:rsidRDefault="00C36F0A" w:rsidP="00735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時薪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</w:t>
            </w:r>
            <w:r w:rsidR="00380486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90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元 </w:t>
            </w:r>
            <w:r w:rsidRPr="007D48DE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／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預估時數      小時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4A0F098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勞保</w:t>
            </w:r>
          </w:p>
          <w:p w14:paraId="5D3AEFB4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級距</w:t>
            </w:r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90AA93A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90AF1EE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勞退</w:t>
            </w:r>
          </w:p>
          <w:p w14:paraId="63F02BD3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級距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0FCE1ADE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C36F0A" w:rsidRPr="007D48DE" w14:paraId="398DB0E6" w14:textId="77777777" w:rsidTr="00183CF5">
        <w:trPr>
          <w:trHeight w:val="812"/>
          <w:jc w:val="center"/>
        </w:trPr>
        <w:tc>
          <w:tcPr>
            <w:tcW w:w="124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5FA1E2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申請事項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0D23A57" w14:textId="77777777" w:rsidR="00C36F0A" w:rsidRPr="00FB2E5D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</w:pPr>
            <w:r w:rsidRPr="00FB2E5D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□加保  □薪</w:t>
            </w:r>
            <w:r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</w:rPr>
              <w:t>調</w:t>
            </w:r>
          </w:p>
          <w:p w14:paraId="1C14C9EA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18"/>
                <w:szCs w:val="18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(以到職日為加保日)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492D339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年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FBE2668" w14:textId="77777777" w:rsidR="00C36F0A" w:rsidRPr="00FB2E5D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</w:pPr>
            <w:r w:rsidRPr="00FB2E5D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□退 保</w:t>
            </w:r>
          </w:p>
          <w:p w14:paraId="6CD44D21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18"/>
                <w:szCs w:val="18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(以最後在職日為退保日)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 w:themeFill="background1" w:themeFillShade="BF"/>
            <w:vAlign w:val="center"/>
          </w:tcPr>
          <w:p w14:paraId="279FD3D1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  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年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日</w:t>
            </w:r>
          </w:p>
        </w:tc>
      </w:tr>
      <w:tr w:rsidR="00C36F0A" w:rsidRPr="007D48DE" w14:paraId="14EFA252" w14:textId="77777777" w:rsidTr="00C36F0A">
        <w:trPr>
          <w:trHeight w:val="3230"/>
          <w:jc w:val="center"/>
        </w:trPr>
        <w:tc>
          <w:tcPr>
            <w:tcW w:w="12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BC83555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注意事項</w:t>
            </w:r>
          </w:p>
        </w:tc>
        <w:tc>
          <w:tcPr>
            <w:tcW w:w="10041" w:type="dxa"/>
            <w:gridSpan w:val="7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AB2C630" w14:textId="77777777" w:rsidR="00C36F0A" w:rsidRPr="007D48DE" w:rsidRDefault="00C36F0A" w:rsidP="00C36F0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6" w:hanging="506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擬聘人員</w:t>
            </w:r>
            <w:r w:rsidRPr="00F675EA">
              <w:rPr>
                <w:rFonts w:ascii="標楷體" w:eastAsia="標楷體" w:hAnsi="標楷體" w:cs="BiauKai"/>
                <w:b/>
                <w:color w:val="FF0000"/>
                <w:sz w:val="24"/>
                <w:szCs w:val="24"/>
                <w:u w:val="single"/>
              </w:rPr>
              <w:t>應於到職前5日</w:t>
            </w:r>
            <w:r w:rsidRPr="00F675EA">
              <w:rPr>
                <w:rFonts w:ascii="標楷體" w:eastAsia="標楷體" w:hAnsi="標楷體" w:cs="BiauKai"/>
                <w:color w:val="FF0000"/>
                <w:sz w:val="24"/>
                <w:szCs w:val="24"/>
              </w:rPr>
              <w:t>辦理加保申請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，以利到職當日順利投保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。</w:t>
            </w:r>
          </w:p>
          <w:p w14:paraId="5769DDC7" w14:textId="77777777" w:rsidR="00C36F0A" w:rsidRPr="007D48DE" w:rsidRDefault="00C36F0A" w:rsidP="00C36F0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6" w:hanging="506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擬調整人員薪資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u w:val="single"/>
              </w:rPr>
              <w:t>應於調薪前一個月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提出申請，以利後續調整保費之手續。</w:t>
            </w:r>
          </w:p>
          <w:p w14:paraId="136DF9EE" w14:textId="77777777" w:rsidR="00C36F0A" w:rsidRPr="007D48DE" w:rsidRDefault="00C36F0A" w:rsidP="00C36F0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6" w:hanging="506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辦理離職人員</w:t>
            </w:r>
            <w:r w:rsidRPr="00F675EA">
              <w:rPr>
                <w:rFonts w:ascii="標楷體" w:eastAsia="標楷體" w:hAnsi="標楷體" w:cs="BiauKai"/>
                <w:b/>
                <w:color w:val="FF0000"/>
                <w:sz w:val="24"/>
                <w:szCs w:val="24"/>
                <w:u w:val="single"/>
              </w:rPr>
              <w:t>應於離職生效日前5日</w:t>
            </w:r>
            <w:r w:rsidRPr="00F675EA">
              <w:rPr>
                <w:rFonts w:ascii="標楷體" w:eastAsia="標楷體" w:hAnsi="標楷體" w:cs="BiauKai"/>
                <w:color w:val="FF0000"/>
                <w:sz w:val="24"/>
                <w:szCs w:val="24"/>
              </w:rPr>
              <w:t>辦理退保申請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，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u w:val="single"/>
              </w:rPr>
              <w:t>但不可早於離職生效前10日辦理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退保申請，如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u w:val="single"/>
              </w:rPr>
              <w:t>超過退保生效日，則以收到申請表時間為生效日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。</w:t>
            </w:r>
          </w:p>
          <w:p w14:paraId="7D19E2BE" w14:textId="77777777" w:rsidR="00C36F0A" w:rsidRPr="007D48DE" w:rsidRDefault="00C36F0A" w:rsidP="00C36F0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6" w:hanging="506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若未依規定辦理進用人員之保險，致發生保險事故而無法申請勞保給付或衍生勞保局對本校之罰鍰時，或所屬人員中途離職卻未</w:t>
            </w:r>
            <w:proofErr w:type="gramStart"/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通知課指組</w:t>
            </w:r>
            <w:proofErr w:type="gramEnd"/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辦理勞保及勞工退休金退保，致產生逾期退保之勞保保費及勞工退休金費用，</w:t>
            </w:r>
            <w:proofErr w:type="gramStart"/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均由用人</w:t>
            </w:r>
            <w:proofErr w:type="gramEnd"/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單位自行負繳款之責任。</w:t>
            </w:r>
          </w:p>
          <w:p w14:paraId="651C9792" w14:textId="11146052" w:rsidR="00C36F0A" w:rsidRPr="007D48DE" w:rsidRDefault="00C36F0A" w:rsidP="007353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勞動部</w:t>
            </w:r>
            <w:r w:rsidR="00A714F8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11</w:t>
            </w:r>
            <w:r w:rsidR="00380486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3</w:t>
            </w:r>
            <w:r w:rsidRPr="0098353E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年</w:t>
            </w:r>
            <w:r w:rsidR="00380486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9</w:t>
            </w:r>
            <w:r w:rsidRPr="0098353E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月</w:t>
            </w:r>
            <w:r w:rsidR="0073538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19</w:t>
            </w:r>
            <w:r w:rsidRPr="0098353E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日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發布，自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</w:t>
            </w:r>
            <w:r w:rsidR="00A714F8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1</w:t>
            </w:r>
            <w:r w:rsidR="00380486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4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年1月1日起實施每小時基本工資調整為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</w:t>
            </w:r>
            <w:r w:rsidR="00380486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90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元。生活學習獎助生雇用依此規定辦理。</w:t>
            </w:r>
          </w:p>
        </w:tc>
      </w:tr>
      <w:tr w:rsidR="00C36F0A" w:rsidRPr="007D48DE" w14:paraId="61200162" w14:textId="77777777" w:rsidTr="00C36F0A">
        <w:trPr>
          <w:trHeight w:val="439"/>
          <w:jc w:val="center"/>
        </w:trPr>
        <w:tc>
          <w:tcPr>
            <w:tcW w:w="11287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832D4F1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以下資料</w:t>
            </w:r>
            <w:proofErr w:type="gramStart"/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由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  <w:t>課指</w:t>
            </w:r>
            <w:proofErr w:type="gramEnd"/>
            <w:r w:rsidRPr="007D48DE"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  <w:t>組</w:t>
            </w: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填寫</w:t>
            </w:r>
          </w:p>
        </w:tc>
      </w:tr>
      <w:tr w:rsidR="00C36F0A" w:rsidRPr="007D48DE" w14:paraId="5B09B275" w14:textId="77777777" w:rsidTr="00183CF5">
        <w:trPr>
          <w:trHeight w:val="386"/>
          <w:jc w:val="center"/>
        </w:trPr>
        <w:tc>
          <w:tcPr>
            <w:tcW w:w="124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3E1F2A8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保險資料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E26D9A5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收件日：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      月      日。</w:t>
            </w:r>
          </w:p>
          <w:p w14:paraId="237854C7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加保：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  <w:t xml:space="preserve">    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日。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□同收件日</w:t>
            </w:r>
          </w:p>
          <w:p w14:paraId="5A5914DB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□調薪：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  <w:t xml:space="preserve">    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日。</w:t>
            </w:r>
            <w:r w:rsidRPr="007D48DE">
              <w:rPr>
                <w:rFonts w:ascii="標楷體" w:eastAsia="標楷體" w:hAnsi="標楷體" w:cs="Gungsuh"/>
                <w:b/>
                <w:color w:val="000000"/>
                <w:sz w:val="24"/>
                <w:szCs w:val="24"/>
              </w:rPr>
              <w:t>隔月1日起生效。</w:t>
            </w:r>
          </w:p>
          <w:p w14:paraId="2682091A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退保：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  <w:t xml:space="preserve">    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日。</w:t>
            </w:r>
            <w:r w:rsidRPr="007D48DE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□系統退保□函文退保</w:t>
            </w:r>
          </w:p>
        </w:tc>
        <w:tc>
          <w:tcPr>
            <w:tcW w:w="323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5A3E15E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勞保承辦人</w:t>
            </w:r>
          </w:p>
        </w:tc>
      </w:tr>
      <w:tr w:rsidR="00C36F0A" w:rsidRPr="007D48DE" w14:paraId="11D1BE30" w14:textId="77777777" w:rsidTr="00183CF5">
        <w:trPr>
          <w:trHeight w:val="1237"/>
          <w:jc w:val="center"/>
        </w:trPr>
        <w:tc>
          <w:tcPr>
            <w:tcW w:w="124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E100E25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8FB5A89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DCD2359" w14:textId="77777777" w:rsidR="00C36F0A" w:rsidRPr="007D48DE" w:rsidRDefault="00C36F0A" w:rsidP="00BB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</w:tbl>
    <w:p w14:paraId="3679FB66" w14:textId="77777777" w:rsidR="00C36F0A" w:rsidRPr="007D48DE" w:rsidRDefault="00C36F0A" w:rsidP="00C36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8"/>
          <w:tab w:val="left" w:pos="2600"/>
          <w:tab w:val="left" w:pos="4900"/>
          <w:tab w:val="left" w:pos="9700"/>
        </w:tabs>
        <w:jc w:val="right"/>
        <w:rPr>
          <w:rFonts w:ascii="標楷體" w:eastAsia="標楷體" w:hAnsi="標楷體" w:cs="BiauKai"/>
          <w:color w:val="808080"/>
        </w:rPr>
      </w:pPr>
      <w:r>
        <w:rPr>
          <w:rFonts w:ascii="標楷體" w:eastAsia="標楷體" w:hAnsi="標楷體" w:cs="BiauKai"/>
          <w:color w:val="808080"/>
        </w:rPr>
        <w:t>1</w:t>
      </w:r>
      <w:r>
        <w:rPr>
          <w:rFonts w:ascii="標楷體" w:eastAsia="標楷體" w:hAnsi="標楷體" w:cs="BiauKai" w:hint="eastAsia"/>
          <w:color w:val="808080"/>
        </w:rPr>
        <w:t>1</w:t>
      </w:r>
      <w:r w:rsidR="0073538E">
        <w:rPr>
          <w:rFonts w:ascii="標楷體" w:eastAsia="標楷體" w:hAnsi="標楷體" w:cs="BiauKai"/>
          <w:color w:val="808080"/>
        </w:rPr>
        <w:t>3</w:t>
      </w:r>
      <w:r w:rsidRPr="007D48DE">
        <w:rPr>
          <w:rFonts w:ascii="標楷體" w:eastAsia="標楷體" w:hAnsi="標楷體" w:cs="BiauKai"/>
          <w:color w:val="808080"/>
        </w:rPr>
        <w:t>.</w:t>
      </w:r>
      <w:r w:rsidR="0073538E">
        <w:rPr>
          <w:rFonts w:ascii="標楷體" w:eastAsia="標楷體" w:hAnsi="標楷體" w:cs="BiauKai"/>
          <w:color w:val="808080"/>
        </w:rPr>
        <w:t>1</w:t>
      </w:r>
      <w:r>
        <w:rPr>
          <w:rFonts w:ascii="標楷體" w:eastAsia="標楷體" w:hAnsi="標楷體" w:cs="BiauKai"/>
          <w:color w:val="808080"/>
        </w:rPr>
        <w:t>.</w:t>
      </w:r>
      <w:r w:rsidR="0073538E">
        <w:rPr>
          <w:rFonts w:ascii="標楷體" w:eastAsia="標楷體" w:hAnsi="標楷體" w:cs="BiauKai"/>
          <w:color w:val="808080"/>
        </w:rPr>
        <w:t>10</w:t>
      </w:r>
      <w:r w:rsidRPr="007D48DE">
        <w:rPr>
          <w:rFonts w:ascii="標楷體" w:eastAsia="標楷體" w:hAnsi="標楷體" w:cs="BiauKai"/>
          <w:color w:val="808080"/>
        </w:rPr>
        <w:t>修改</w:t>
      </w:r>
    </w:p>
    <w:p w14:paraId="00AE483B" w14:textId="77777777" w:rsidR="0027563A" w:rsidRDefault="0027563A"/>
    <w:sectPr w:rsidR="0027563A" w:rsidSect="00C36F0A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E084" w14:textId="77777777" w:rsidR="00985808" w:rsidRDefault="00985808" w:rsidP="00A714F8">
      <w:r>
        <w:separator/>
      </w:r>
    </w:p>
  </w:endnote>
  <w:endnote w:type="continuationSeparator" w:id="0">
    <w:p w14:paraId="6D05BDA6" w14:textId="77777777" w:rsidR="00985808" w:rsidRDefault="00985808" w:rsidP="00A7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F218" w14:textId="77777777" w:rsidR="00985808" w:rsidRDefault="00985808" w:rsidP="00A714F8">
      <w:r>
        <w:separator/>
      </w:r>
    </w:p>
  </w:footnote>
  <w:footnote w:type="continuationSeparator" w:id="0">
    <w:p w14:paraId="185BCCAD" w14:textId="77777777" w:rsidR="00985808" w:rsidRDefault="00985808" w:rsidP="00A7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68D1"/>
    <w:multiLevelType w:val="multilevel"/>
    <w:tmpl w:val="CFBA935E"/>
    <w:lvl w:ilvl="0">
      <w:start w:val="1"/>
      <w:numFmt w:val="decimal"/>
      <w:lvlText w:val="%1、"/>
      <w:lvlJc w:val="left"/>
      <w:pPr>
        <w:ind w:left="465" w:hanging="465"/>
      </w:pPr>
      <w:rPr>
        <w:b w:val="0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0A"/>
    <w:rsid w:val="00064AAF"/>
    <w:rsid w:val="00183CF5"/>
    <w:rsid w:val="001A2362"/>
    <w:rsid w:val="0027563A"/>
    <w:rsid w:val="002C0EC3"/>
    <w:rsid w:val="00380486"/>
    <w:rsid w:val="00406A90"/>
    <w:rsid w:val="00702FA1"/>
    <w:rsid w:val="0073538E"/>
    <w:rsid w:val="00834519"/>
    <w:rsid w:val="00985808"/>
    <w:rsid w:val="00A714F8"/>
    <w:rsid w:val="00C36F0A"/>
    <w:rsid w:val="00CA3B48"/>
    <w:rsid w:val="00CB5B05"/>
    <w:rsid w:val="00E56F01"/>
    <w:rsid w:val="00F6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1DFA2"/>
  <w15:chartTrackingRefBased/>
  <w15:docId w15:val="{486D7C09-226A-4341-8DB7-770325C1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36F0A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F8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A714F8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14F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A714F8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HDUT-630w</dc:creator>
  <cp:keywords/>
  <dc:description/>
  <cp:lastModifiedBy>HDUT</cp:lastModifiedBy>
  <cp:revision>10</cp:revision>
  <dcterms:created xsi:type="dcterms:W3CDTF">2024-01-12T02:50:00Z</dcterms:created>
  <dcterms:modified xsi:type="dcterms:W3CDTF">2025-02-11T08:31:00Z</dcterms:modified>
</cp:coreProperties>
</file>