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3E" w:rsidRDefault="008C7B3E" w:rsidP="008C7B3E">
      <w:pPr>
        <w:pStyle w:val="a4"/>
        <w:widowControl/>
        <w:tabs>
          <w:tab w:val="left" w:pos="709"/>
        </w:tabs>
        <w:snapToGrid w:val="0"/>
        <w:spacing w:line="288" w:lineRule="auto"/>
        <w:ind w:leftChars="0"/>
        <w:jc w:val="center"/>
        <w:rPr>
          <w:rFonts w:hAnsi="標楷體"/>
          <w:sz w:val="28"/>
          <w:szCs w:val="28"/>
        </w:rPr>
      </w:pPr>
      <w:r w:rsidRPr="000E0634">
        <w:rPr>
          <w:rFonts w:hAnsi="標楷體" w:hint="eastAsia"/>
          <w:sz w:val="28"/>
          <w:szCs w:val="28"/>
        </w:rPr>
        <w:t>宏國德霖科技大學</w:t>
      </w:r>
      <w:r>
        <w:rPr>
          <w:rFonts w:hAnsi="標楷體" w:hint="eastAsia"/>
          <w:sz w:val="28"/>
          <w:szCs w:val="28"/>
        </w:rPr>
        <w:t xml:space="preserve">      </w:t>
      </w:r>
      <w:proofErr w:type="gramStart"/>
      <w:r>
        <w:rPr>
          <w:rFonts w:hAnsi="標楷體" w:hint="eastAsia"/>
          <w:sz w:val="28"/>
          <w:szCs w:val="28"/>
        </w:rPr>
        <w:t>學年度第</w:t>
      </w:r>
      <w:proofErr w:type="gramEnd"/>
      <w:r>
        <w:rPr>
          <w:rFonts w:hAnsi="標楷體" w:hint="eastAsia"/>
          <w:sz w:val="28"/>
          <w:szCs w:val="28"/>
        </w:rPr>
        <w:t xml:space="preserve">    </w:t>
      </w:r>
      <w:r>
        <w:rPr>
          <w:rFonts w:hAnsi="標楷體" w:hint="eastAsia"/>
          <w:sz w:val="28"/>
          <w:szCs w:val="28"/>
        </w:rPr>
        <w:t>學期</w:t>
      </w:r>
      <w:r w:rsidRPr="000E0634">
        <w:rPr>
          <w:rFonts w:hAnsi="標楷體"/>
          <w:sz w:val="28"/>
          <w:szCs w:val="28"/>
        </w:rPr>
        <w:t>課外</w:t>
      </w:r>
      <w:r w:rsidRPr="000E0634">
        <w:rPr>
          <w:rFonts w:hAnsi="標楷體" w:hint="eastAsia"/>
          <w:sz w:val="28"/>
          <w:szCs w:val="28"/>
        </w:rPr>
        <w:t>活動</w:t>
      </w:r>
      <w:r w:rsidRPr="000E0634">
        <w:rPr>
          <w:rFonts w:hAnsi="標楷體"/>
          <w:sz w:val="28"/>
          <w:szCs w:val="28"/>
        </w:rPr>
        <w:t>社團</w:t>
      </w:r>
      <w:r w:rsidRPr="000E0634">
        <w:rPr>
          <w:rFonts w:hAnsi="標楷體" w:hint="eastAsia"/>
          <w:sz w:val="28"/>
          <w:szCs w:val="28"/>
        </w:rPr>
        <w:t>時間活動進度表</w:t>
      </w:r>
    </w:p>
    <w:p w:rsidR="008C7B3E" w:rsidRDefault="008C7B3E" w:rsidP="008C7B3E">
      <w:pPr>
        <w:pStyle w:val="a4"/>
        <w:widowControl/>
        <w:tabs>
          <w:tab w:val="left" w:pos="709"/>
        </w:tabs>
        <w:snapToGrid w:val="0"/>
        <w:spacing w:line="288" w:lineRule="auto"/>
        <w:ind w:leftChars="0"/>
        <w:jc w:val="center"/>
        <w:rPr>
          <w:rFonts w:hAnsi="標楷體"/>
          <w:sz w:val="28"/>
          <w:szCs w:val="28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3464"/>
        <w:gridCol w:w="3465"/>
        <w:gridCol w:w="3465"/>
      </w:tblGrid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第一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準備選課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第二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準備選課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第三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第四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第五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第六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第七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期中考前複習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第八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期中考</w:t>
            </w: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第九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第十一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第十二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第十三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第十四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第十五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7B3E" w:rsidTr="00295715">
        <w:trPr>
          <w:trHeight w:val="730"/>
        </w:trPr>
        <w:tc>
          <w:tcPr>
            <w:tcW w:w="3464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第十六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465" w:type="dxa"/>
            <w:vAlign w:val="center"/>
          </w:tcPr>
          <w:p w:rsidR="008C7B3E" w:rsidRDefault="008C7B3E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F3540" w:rsidTr="00295715">
        <w:trPr>
          <w:trHeight w:val="730"/>
        </w:trPr>
        <w:tc>
          <w:tcPr>
            <w:tcW w:w="3464" w:type="dxa"/>
            <w:vAlign w:val="center"/>
          </w:tcPr>
          <w:p w:rsidR="008F3540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第十七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F3540" w:rsidRDefault="008F3540" w:rsidP="00B23AC8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期末考前複習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F3540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F3540" w:rsidTr="00295715">
        <w:trPr>
          <w:trHeight w:val="730"/>
        </w:trPr>
        <w:tc>
          <w:tcPr>
            <w:tcW w:w="3464" w:type="dxa"/>
            <w:vAlign w:val="center"/>
          </w:tcPr>
          <w:p w:rsidR="008F3540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第十八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週</w:t>
            </w:r>
            <w:proofErr w:type="gramEnd"/>
          </w:p>
        </w:tc>
        <w:tc>
          <w:tcPr>
            <w:tcW w:w="3465" w:type="dxa"/>
            <w:vAlign w:val="center"/>
          </w:tcPr>
          <w:p w:rsidR="008F3540" w:rsidRDefault="008F3540" w:rsidP="00B23AC8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期末</w:t>
            </w:r>
            <w:bookmarkStart w:id="0" w:name="_GoBack"/>
            <w:bookmarkEnd w:id="0"/>
            <w:r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  <w:tc>
          <w:tcPr>
            <w:tcW w:w="3465" w:type="dxa"/>
            <w:vAlign w:val="center"/>
          </w:tcPr>
          <w:p w:rsidR="008F3540" w:rsidRDefault="008F3540" w:rsidP="00295715">
            <w:pPr>
              <w:pStyle w:val="a4"/>
              <w:widowControl/>
              <w:tabs>
                <w:tab w:val="left" w:pos="709"/>
              </w:tabs>
              <w:snapToGrid w:val="0"/>
              <w:spacing w:line="288" w:lineRule="auto"/>
              <w:ind w:leftChars="0" w:left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E11C95" w:rsidRDefault="00E11C95"/>
    <w:sectPr w:rsidR="00E11C95" w:rsidSect="008C7B3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3E"/>
    <w:rsid w:val="008C7B3E"/>
    <w:rsid w:val="008F3540"/>
    <w:rsid w:val="00E1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3E"/>
    <w:pPr>
      <w:widowControl w:val="0"/>
    </w:pPr>
    <w:rPr>
      <w:rFonts w:ascii="Rockwell" w:eastAsia="標楷體" w:hAnsi="Rockwel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3E"/>
    <w:rPr>
      <w:rFonts w:ascii="Rockwell" w:eastAsia="標楷體" w:hAnsi="Rockwell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B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3E"/>
    <w:pPr>
      <w:widowControl w:val="0"/>
    </w:pPr>
    <w:rPr>
      <w:rFonts w:ascii="Rockwell" w:eastAsia="標楷體" w:hAnsi="Rockwel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B3E"/>
    <w:rPr>
      <w:rFonts w:ascii="Rockwell" w:eastAsia="標楷體" w:hAnsi="Rockwell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Dlit-630</dc:creator>
  <cp:lastModifiedBy>Dlit-630</cp:lastModifiedBy>
  <cp:revision>2</cp:revision>
  <dcterms:created xsi:type="dcterms:W3CDTF">2018-09-12T01:03:00Z</dcterms:created>
  <dcterms:modified xsi:type="dcterms:W3CDTF">2018-09-12T01:03:00Z</dcterms:modified>
</cp:coreProperties>
</file>